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7694"/>
      </w:tblGrid>
      <w:tr w:rsidR="00073474" w:rsidTr="00073474">
        <w:tc>
          <w:tcPr>
            <w:tcW w:w="1384" w:type="dxa"/>
          </w:tcPr>
          <w:p w:rsidR="00073474" w:rsidRDefault="00073474" w:rsidP="003F328A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DBC6DB0" wp14:editId="20C8E789">
                  <wp:extent cx="581025" cy="769466"/>
                  <wp:effectExtent l="0" t="0" r="0" b="0"/>
                  <wp:docPr id="1" name="Image 1" descr="Logo VetAgroSup orig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VetAgroSup orig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69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8" w:type="dxa"/>
          </w:tcPr>
          <w:p w:rsidR="00073474" w:rsidRDefault="00073474" w:rsidP="0007347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73474" w:rsidRDefault="00073474" w:rsidP="0007347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73474" w:rsidRPr="00E121F9" w:rsidRDefault="00073474" w:rsidP="001067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6D9F1" w:themeFill="text2" w:themeFillTint="33"/>
              <w:jc w:val="center"/>
              <w:rPr>
                <w:b/>
                <w:sz w:val="24"/>
                <w:szCs w:val="24"/>
                <w:u w:val="single"/>
              </w:rPr>
            </w:pPr>
            <w:r w:rsidRPr="00E121F9">
              <w:rPr>
                <w:b/>
                <w:sz w:val="24"/>
                <w:szCs w:val="24"/>
                <w:u w:val="single"/>
              </w:rPr>
              <w:t>QUESTIONNAIRE  A COMPLETER IMPERATIVEMENT PAR LE CANDIDAT</w:t>
            </w:r>
          </w:p>
          <w:p w:rsidR="00073474" w:rsidRDefault="00073474" w:rsidP="003F328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41398C" w:rsidRDefault="0041398C" w:rsidP="003F328A">
      <w:pPr>
        <w:jc w:val="both"/>
        <w:rPr>
          <w:b/>
          <w:sz w:val="18"/>
          <w:szCs w:val="18"/>
        </w:rPr>
      </w:pPr>
    </w:p>
    <w:p w:rsidR="003F328A" w:rsidRPr="00106730" w:rsidRDefault="006C2BE5" w:rsidP="003F328A">
      <w:pPr>
        <w:jc w:val="both"/>
        <w:rPr>
          <w:b/>
          <w:sz w:val="18"/>
          <w:szCs w:val="18"/>
        </w:rPr>
      </w:pPr>
      <w:r w:rsidRPr="00106730">
        <w:rPr>
          <w:b/>
          <w:sz w:val="18"/>
          <w:szCs w:val="18"/>
        </w:rPr>
        <w:t>Le présent document</w:t>
      </w:r>
      <w:r w:rsidR="003F328A" w:rsidRPr="00106730">
        <w:rPr>
          <w:b/>
          <w:sz w:val="18"/>
          <w:szCs w:val="18"/>
        </w:rPr>
        <w:t xml:space="preserve"> doit impérativement être complété par le candidat. Celui-ci peut fournir des documents annexés.</w:t>
      </w:r>
    </w:p>
    <w:p w:rsidR="003F328A" w:rsidRPr="00E121F9" w:rsidRDefault="003F328A" w:rsidP="003F328A">
      <w:pPr>
        <w:jc w:val="both"/>
        <w:rPr>
          <w:b/>
        </w:rPr>
      </w:pPr>
      <w:r w:rsidRPr="00E121F9">
        <w:rPr>
          <w:b/>
        </w:rPr>
        <w:t>NOM DU CANDIDAT :</w:t>
      </w:r>
    </w:p>
    <w:p w:rsidR="003F328A" w:rsidRPr="00E121F9" w:rsidRDefault="003F328A" w:rsidP="003F328A">
      <w:pPr>
        <w:jc w:val="both"/>
        <w:rPr>
          <w:b/>
          <w:u w:val="single"/>
        </w:rPr>
      </w:pPr>
      <w:r w:rsidRPr="00E121F9">
        <w:rPr>
          <w:b/>
          <w:u w:val="single"/>
        </w:rPr>
        <w:t>DESCRIPTION DE LA STRUCTURE DU TITULAIRE</w:t>
      </w:r>
      <w:r w:rsidR="00821C9A">
        <w:rPr>
          <w:b/>
          <w:u w:val="single"/>
        </w:rPr>
        <w:t xml:space="preserve"> (NON NOTE)</w:t>
      </w:r>
    </w:p>
    <w:p w:rsidR="003F328A" w:rsidRPr="00E121F9" w:rsidRDefault="003F328A" w:rsidP="003F328A">
      <w:pPr>
        <w:jc w:val="both"/>
      </w:pPr>
      <w:r w:rsidRPr="00E121F9">
        <w:t>Adresse :</w:t>
      </w:r>
    </w:p>
    <w:p w:rsidR="003F328A" w:rsidRPr="00E121F9" w:rsidRDefault="003F328A" w:rsidP="003F328A">
      <w:pPr>
        <w:jc w:val="both"/>
      </w:pPr>
      <w:r w:rsidRPr="00E121F9">
        <w:t>Téléphone :</w:t>
      </w:r>
    </w:p>
    <w:p w:rsidR="003F328A" w:rsidRPr="00E121F9" w:rsidRDefault="003F328A" w:rsidP="003F328A">
      <w:pPr>
        <w:jc w:val="both"/>
      </w:pPr>
      <w:r w:rsidRPr="00E121F9">
        <w:t>Adresse électronique :</w:t>
      </w:r>
    </w:p>
    <w:p w:rsidR="003F328A" w:rsidRPr="00E121F9" w:rsidRDefault="003F328A" w:rsidP="003F328A">
      <w:pPr>
        <w:jc w:val="both"/>
      </w:pPr>
      <w:r w:rsidRPr="00E121F9">
        <w:t>Jours et heures d’ouverture :</w:t>
      </w:r>
    </w:p>
    <w:p w:rsidR="003F328A" w:rsidRPr="00AD33B0" w:rsidRDefault="003B1CFB" w:rsidP="003F328A">
      <w:pPr>
        <w:jc w:val="both"/>
        <w:rPr>
          <w:i/>
          <w:u w:val="single"/>
        </w:rPr>
      </w:pPr>
      <w:r w:rsidRPr="00AD33B0">
        <w:rPr>
          <w:i/>
          <w:u w:val="single"/>
        </w:rPr>
        <w:t xml:space="preserve">INTERLOCUTEUR DEDIE </w:t>
      </w:r>
      <w:r w:rsidR="003F328A" w:rsidRPr="00AD33B0">
        <w:rPr>
          <w:i/>
          <w:u w:val="single"/>
        </w:rPr>
        <w:t>A L</w:t>
      </w:r>
      <w:r w:rsidRPr="00AD33B0">
        <w:rPr>
          <w:i/>
          <w:u w:val="single"/>
        </w:rPr>
        <w:t>’EXECUTION DU MARCHE</w:t>
      </w:r>
      <w:r w:rsidR="00872B43" w:rsidRPr="00AD33B0">
        <w:rPr>
          <w:i/>
          <w:u w:val="single"/>
        </w:rPr>
        <w:t> :</w:t>
      </w:r>
    </w:p>
    <w:p w:rsidR="003F328A" w:rsidRPr="00E121F9" w:rsidRDefault="003F328A" w:rsidP="003F328A">
      <w:pPr>
        <w:jc w:val="both"/>
      </w:pPr>
      <w:r w:rsidRPr="00E121F9">
        <w:t>Nom, prénom :</w:t>
      </w:r>
    </w:p>
    <w:p w:rsidR="003F328A" w:rsidRPr="00E121F9" w:rsidRDefault="003F328A" w:rsidP="003F328A">
      <w:pPr>
        <w:jc w:val="both"/>
      </w:pPr>
      <w:r w:rsidRPr="00E121F9">
        <w:t>Adresse :</w:t>
      </w:r>
    </w:p>
    <w:p w:rsidR="003F328A" w:rsidRPr="00E121F9" w:rsidRDefault="003F328A" w:rsidP="003F328A">
      <w:pPr>
        <w:jc w:val="both"/>
      </w:pPr>
      <w:r w:rsidRPr="00E121F9">
        <w:t>Téléphone :</w:t>
      </w:r>
    </w:p>
    <w:p w:rsidR="003F328A" w:rsidRDefault="003F328A" w:rsidP="003F328A">
      <w:pPr>
        <w:jc w:val="both"/>
      </w:pPr>
      <w:r w:rsidRPr="00E121F9">
        <w:t>Adresse électronique :</w:t>
      </w:r>
    </w:p>
    <w:p w:rsidR="00F36C31" w:rsidRPr="00AD33B0" w:rsidRDefault="00F36C31" w:rsidP="00F36C31">
      <w:pPr>
        <w:jc w:val="both"/>
        <w:rPr>
          <w:i/>
          <w:u w:val="single"/>
        </w:rPr>
      </w:pPr>
      <w:r w:rsidRPr="00AD33B0">
        <w:rPr>
          <w:i/>
          <w:u w:val="single"/>
        </w:rPr>
        <w:t>INTERLOCUTEUR COMMERCIAL (si différent de celui cité au II</w:t>
      </w:r>
      <w:proofErr w:type="gramStart"/>
      <w:r w:rsidRPr="00AD33B0">
        <w:rPr>
          <w:i/>
          <w:u w:val="single"/>
        </w:rPr>
        <w:t>):</w:t>
      </w:r>
      <w:proofErr w:type="gramEnd"/>
    </w:p>
    <w:p w:rsidR="00F36C31" w:rsidRPr="00E121F9" w:rsidRDefault="00F36C31" w:rsidP="00F36C31">
      <w:pPr>
        <w:jc w:val="both"/>
      </w:pPr>
      <w:r w:rsidRPr="00E121F9">
        <w:t>Nom, prénom :</w:t>
      </w:r>
    </w:p>
    <w:p w:rsidR="00F36C31" w:rsidRPr="00E121F9" w:rsidRDefault="00F36C31" w:rsidP="00F36C31">
      <w:pPr>
        <w:jc w:val="both"/>
      </w:pPr>
      <w:r w:rsidRPr="00E121F9">
        <w:t>Adresse :</w:t>
      </w:r>
    </w:p>
    <w:p w:rsidR="00F36C31" w:rsidRPr="00E121F9" w:rsidRDefault="00F36C31" w:rsidP="00F36C31">
      <w:pPr>
        <w:jc w:val="both"/>
      </w:pPr>
      <w:r w:rsidRPr="00E121F9">
        <w:t>Téléphone :</w:t>
      </w:r>
    </w:p>
    <w:p w:rsidR="00F36C31" w:rsidRDefault="00F36C31" w:rsidP="00F36C31">
      <w:pPr>
        <w:jc w:val="both"/>
      </w:pPr>
      <w:r w:rsidRPr="00E121F9">
        <w:t>Adresse électronique :</w:t>
      </w:r>
    </w:p>
    <w:p w:rsidR="00D559F9" w:rsidRDefault="00872B43" w:rsidP="00D559F9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D559F9">
        <w:rPr>
          <w:b/>
          <w:u w:val="single"/>
        </w:rPr>
        <w:t xml:space="preserve"> / HABILITATIONS ET QUALIFICATIONS</w:t>
      </w:r>
    </w:p>
    <w:p w:rsidR="00BF76BD" w:rsidRPr="00BF76BD" w:rsidRDefault="00BF76BD" w:rsidP="00D559F9">
      <w:pPr>
        <w:jc w:val="both"/>
      </w:pPr>
      <w:r w:rsidRPr="00BF76BD">
        <w:t>Le candidat devra notamment détailler sa démarche qualité</w:t>
      </w:r>
      <w:r>
        <w:t xml:space="preserve"> et les modalit</w:t>
      </w:r>
      <w:r w:rsidR="003C2EA9">
        <w:t>és de traçabilité des échantill</w:t>
      </w:r>
      <w:r>
        <w:t>ons.</w:t>
      </w:r>
    </w:p>
    <w:p w:rsidR="00821C9A" w:rsidRDefault="00872B43" w:rsidP="00821C9A">
      <w:pPr>
        <w:jc w:val="both"/>
        <w:rPr>
          <w:b/>
          <w:u w:val="single"/>
        </w:rPr>
      </w:pPr>
      <w:r>
        <w:rPr>
          <w:b/>
          <w:u w:val="single"/>
        </w:rPr>
        <w:t>II</w:t>
      </w:r>
      <w:r w:rsidR="00821C9A" w:rsidRPr="000A66BE">
        <w:rPr>
          <w:b/>
          <w:u w:val="single"/>
        </w:rPr>
        <w:t xml:space="preserve">/ </w:t>
      </w:r>
      <w:r w:rsidR="00821C9A">
        <w:rPr>
          <w:b/>
          <w:u w:val="single"/>
        </w:rPr>
        <w:t>DESCRIPTION DES PRESTATIONS</w:t>
      </w:r>
    </w:p>
    <w:p w:rsidR="00821C9A" w:rsidRDefault="00821C9A" w:rsidP="00821C9A">
      <w:pPr>
        <w:jc w:val="both"/>
      </w:pPr>
      <w:r w:rsidRPr="009B73E1">
        <w:t>Le candidat détaille dans cette rubrique les prestations</w:t>
      </w:r>
      <w:r w:rsidR="000E327F">
        <w:t xml:space="preserve"> qu’il propose.</w:t>
      </w:r>
    </w:p>
    <w:p w:rsidR="00821C9A" w:rsidRPr="00766B33" w:rsidRDefault="00821C9A" w:rsidP="00821C9A">
      <w:pPr>
        <w:jc w:val="both"/>
      </w:pPr>
      <w:r w:rsidRPr="00766B33">
        <w:t>Quel type de séquençage assure-t-il : Sanger / NGS</w:t>
      </w:r>
      <w:r w:rsidR="00751E31" w:rsidRPr="00766B33">
        <w:t xml:space="preserve"> Illumina </w:t>
      </w:r>
      <w:r w:rsidRPr="00766B33">
        <w:t>/ ONT</w:t>
      </w:r>
      <w:r w:rsidR="00751E31" w:rsidRPr="00766B33">
        <w:t>/ séquençage hybride (</w:t>
      </w:r>
      <w:proofErr w:type="spellStart"/>
      <w:r w:rsidR="00751E31" w:rsidRPr="00766B33">
        <w:t>ONT+</w:t>
      </w:r>
      <w:proofErr w:type="gramStart"/>
      <w:r w:rsidR="00751E31" w:rsidRPr="00766B33">
        <w:t>Illumina</w:t>
      </w:r>
      <w:proofErr w:type="spellEnd"/>
      <w:r w:rsidR="00751E31" w:rsidRPr="00766B33">
        <w:t>)</w:t>
      </w:r>
      <w:r w:rsidRPr="00766B33">
        <w:t>…</w:t>
      </w:r>
      <w:proofErr w:type="gramEnd"/>
      <w:r w:rsidR="00751E31" w:rsidRPr="00766B33">
        <w:t> ?</w:t>
      </w:r>
      <w:r w:rsidRPr="00766B33">
        <w:t xml:space="preserve"> </w:t>
      </w:r>
      <w:r w:rsidR="00AD33B0" w:rsidRPr="00766B33">
        <w:t>pour chaque type, le candidat détaille les matériels (séquenceurs) dont il dispose (marque, quantité) </w:t>
      </w:r>
      <w:r w:rsidR="000E327F" w:rsidRPr="00766B33">
        <w:t xml:space="preserve"> et les différentes étapes du processus</w:t>
      </w:r>
      <w:r w:rsidR="00766B33">
        <w:t>.</w:t>
      </w:r>
    </w:p>
    <w:p w:rsidR="000E327F" w:rsidRPr="000E327F" w:rsidRDefault="000E327F" w:rsidP="000E327F">
      <w:pPr>
        <w:pStyle w:val="Commentaire"/>
        <w:jc w:val="both"/>
        <w:rPr>
          <w:sz w:val="22"/>
          <w:szCs w:val="22"/>
        </w:rPr>
      </w:pPr>
      <w:r w:rsidRPr="00766B33">
        <w:rPr>
          <w:sz w:val="22"/>
          <w:szCs w:val="22"/>
        </w:rPr>
        <w:t xml:space="preserve">Existe-t-il des prestations d’assemblages des génomes fournies de base avec l’offre de </w:t>
      </w:r>
      <w:proofErr w:type="spellStart"/>
      <w:r w:rsidRPr="00766B33">
        <w:rPr>
          <w:sz w:val="22"/>
          <w:szCs w:val="22"/>
        </w:rPr>
        <w:t>seq</w:t>
      </w:r>
      <w:proofErr w:type="spellEnd"/>
      <w:r w:rsidRPr="00766B33">
        <w:rPr>
          <w:sz w:val="22"/>
          <w:szCs w:val="22"/>
        </w:rPr>
        <w:t xml:space="preserve"> NGS ? peut-on ou non choisir de ne pas les inclure dans l’offre ?</w:t>
      </w:r>
      <w:r w:rsidRPr="000E327F">
        <w:rPr>
          <w:sz w:val="22"/>
          <w:szCs w:val="22"/>
        </w:rPr>
        <w:t xml:space="preserve"> </w:t>
      </w:r>
    </w:p>
    <w:p w:rsidR="000E327F" w:rsidRDefault="000E327F" w:rsidP="00821C9A">
      <w:pPr>
        <w:jc w:val="both"/>
      </w:pPr>
    </w:p>
    <w:p w:rsidR="00821C9A" w:rsidRDefault="00872B43" w:rsidP="00821C9A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III</w:t>
      </w:r>
      <w:r w:rsidR="00821C9A">
        <w:rPr>
          <w:b/>
          <w:u w:val="single"/>
        </w:rPr>
        <w:t xml:space="preserve"> / MODALITES DE COMMANDE</w:t>
      </w:r>
    </w:p>
    <w:p w:rsidR="00821C9A" w:rsidRDefault="00821C9A" w:rsidP="00821C9A">
      <w:pPr>
        <w:jc w:val="both"/>
      </w:pPr>
      <w:r w:rsidRPr="00F44698">
        <w:t xml:space="preserve">Le candidat détaillera les différentes modalités de commande des </w:t>
      </w:r>
      <w:r>
        <w:t xml:space="preserve">prestations et notamment, s’il propose </w:t>
      </w:r>
      <w:r w:rsidRPr="000A66BE">
        <w:t>un outil de commande en ligne ? Si oui, quelles en sont les fonctionnalités ?</w:t>
      </w:r>
    </w:p>
    <w:p w:rsidR="000A66BE" w:rsidRDefault="00872B43" w:rsidP="000A66BE">
      <w:pPr>
        <w:jc w:val="both"/>
        <w:rPr>
          <w:b/>
          <w:u w:val="single"/>
        </w:rPr>
      </w:pPr>
      <w:r w:rsidRPr="00766B33">
        <w:rPr>
          <w:b/>
          <w:u w:val="single"/>
        </w:rPr>
        <w:t>IV</w:t>
      </w:r>
      <w:r w:rsidR="000A66BE" w:rsidRPr="00766B33">
        <w:rPr>
          <w:b/>
          <w:u w:val="single"/>
        </w:rPr>
        <w:t xml:space="preserve">/ MODALITES D’ENVOI </w:t>
      </w:r>
      <w:r w:rsidR="00821C9A" w:rsidRPr="00766B33">
        <w:rPr>
          <w:b/>
          <w:u w:val="single"/>
        </w:rPr>
        <w:t xml:space="preserve">ET DE STOCKAGE </w:t>
      </w:r>
      <w:r w:rsidR="000A66BE" w:rsidRPr="00766B33">
        <w:rPr>
          <w:b/>
          <w:u w:val="single"/>
        </w:rPr>
        <w:t>DES ECHANTILLONS</w:t>
      </w:r>
    </w:p>
    <w:p w:rsidR="00F44698" w:rsidRDefault="00AD33B0" w:rsidP="001D7177">
      <w:pPr>
        <w:jc w:val="both"/>
      </w:pPr>
      <w:r>
        <w:t>4</w:t>
      </w:r>
      <w:r w:rsidR="00F44698">
        <w:t>.1 Le titulaire organise-t-il l’envoi des échantillons ?</w:t>
      </w:r>
      <w:r w:rsidR="003C2EA9">
        <w:tab/>
      </w:r>
      <w:r w:rsidR="000804E6">
        <w:tab/>
      </w:r>
      <w:r w:rsidR="000804E6">
        <w:tab/>
      </w:r>
      <w:r w:rsidR="00F44698">
        <w:t xml:space="preserve"> </w:t>
      </w:r>
      <w:proofErr w:type="gramStart"/>
      <w:r w:rsidR="00F44698" w:rsidRPr="00876DA7">
        <w:t>oui</w:t>
      </w:r>
      <w:proofErr w:type="gramEnd"/>
      <w:r w:rsidR="00F44698" w:rsidRPr="00876DA7">
        <w:t xml:space="preserve"> □ </w:t>
      </w:r>
      <w:r w:rsidR="003C2EA9">
        <w:tab/>
      </w:r>
      <w:r w:rsidR="003C2EA9">
        <w:tab/>
      </w:r>
      <w:r w:rsidR="00F44698" w:rsidRPr="00876DA7">
        <w:t>non □</w:t>
      </w:r>
    </w:p>
    <w:p w:rsidR="001D7177" w:rsidRDefault="001D7177" w:rsidP="005C2201">
      <w:pPr>
        <w:jc w:val="both"/>
      </w:pPr>
      <w:r>
        <w:t>Si oui, selon quelles modalités :</w:t>
      </w:r>
    </w:p>
    <w:p w:rsidR="001D7177" w:rsidRDefault="001D7177" w:rsidP="00F44698">
      <w:pPr>
        <w:pStyle w:val="Paragraphedeliste"/>
        <w:numPr>
          <w:ilvl w:val="0"/>
          <w:numId w:val="8"/>
        </w:numPr>
        <w:jc w:val="both"/>
      </w:pPr>
      <w:r w:rsidRPr="003B1CF8">
        <w:rPr>
          <w:b/>
        </w:rPr>
        <w:t>Emballages prépayés qu’il revient à VetAgro Sup d’expédier par voie postale</w:t>
      </w:r>
      <w:r>
        <w:t xml:space="preserve"> : </w:t>
      </w:r>
      <w:r w:rsidRPr="00876DA7">
        <w:t>oui □ non □</w:t>
      </w:r>
    </w:p>
    <w:p w:rsidR="00F44698" w:rsidRPr="00876DA7" w:rsidRDefault="00F44698" w:rsidP="00F44698">
      <w:pPr>
        <w:jc w:val="both"/>
      </w:pPr>
      <w:r>
        <w:t xml:space="preserve">Ce service est-il inclus dans le prix des prestations ? </w:t>
      </w:r>
      <w:r w:rsidR="000804E6">
        <w:tab/>
      </w:r>
      <w:r w:rsidR="000804E6">
        <w:tab/>
      </w:r>
      <w:r w:rsidR="000804E6">
        <w:tab/>
      </w:r>
      <w:r w:rsidRPr="00876DA7">
        <w:t xml:space="preserve">oui □ </w:t>
      </w:r>
      <w:r w:rsidR="003C2EA9">
        <w:tab/>
      </w:r>
      <w:r w:rsidR="000804E6">
        <w:tab/>
      </w:r>
      <w:r w:rsidRPr="00876DA7">
        <w:t>non□</w:t>
      </w:r>
      <w:r>
        <w:t xml:space="preserve"> </w:t>
      </w:r>
      <w:r w:rsidR="000804E6">
        <w:br/>
        <w:t>(</w:t>
      </w:r>
      <w:r>
        <w:t>le cas échéant, préciser le minimum d’échantillons pour bénéficier de la gratuité ; sinon, quel en est le prix ?)</w:t>
      </w:r>
    </w:p>
    <w:p w:rsidR="00F44698" w:rsidRDefault="001D7177" w:rsidP="00F44698">
      <w:pPr>
        <w:pStyle w:val="Paragraphedeliste"/>
        <w:numPr>
          <w:ilvl w:val="0"/>
          <w:numId w:val="8"/>
        </w:numPr>
        <w:jc w:val="both"/>
      </w:pPr>
      <w:r w:rsidRPr="003B1CF8">
        <w:rPr>
          <w:b/>
        </w:rPr>
        <w:t xml:space="preserve">Récupération des échantillons par un coursier </w:t>
      </w:r>
      <w:r w:rsidR="00A8709B">
        <w:rPr>
          <w:b/>
        </w:rPr>
        <w:t>dans le laboratoire (sur le site de</w:t>
      </w:r>
      <w:r w:rsidRPr="003B1CF8">
        <w:rPr>
          <w:b/>
        </w:rPr>
        <w:t xml:space="preserve"> VetAgro Sup</w:t>
      </w:r>
      <w:r w:rsidR="00A8709B">
        <w:rPr>
          <w:b/>
        </w:rPr>
        <w:t>)</w:t>
      </w:r>
      <w:r>
        <w:t xml:space="preserve"> : </w:t>
      </w:r>
      <w:r w:rsidR="003C2EA9">
        <w:tab/>
      </w:r>
      <w:r w:rsidR="003C2EA9">
        <w:tab/>
      </w:r>
      <w:r w:rsidR="000804E6">
        <w:tab/>
      </w:r>
      <w:r w:rsidR="000804E6">
        <w:tab/>
      </w:r>
      <w:r w:rsidR="000804E6">
        <w:tab/>
      </w:r>
      <w:r w:rsidR="000804E6">
        <w:tab/>
      </w:r>
      <w:r w:rsidR="000804E6">
        <w:tab/>
      </w:r>
      <w:r w:rsidR="000804E6">
        <w:tab/>
      </w:r>
      <w:r w:rsidRPr="00876DA7">
        <w:t xml:space="preserve">oui □ </w:t>
      </w:r>
      <w:r w:rsidR="003C2EA9">
        <w:tab/>
      </w:r>
      <w:r w:rsidR="003C2EA9">
        <w:tab/>
      </w:r>
      <w:r w:rsidRPr="00876DA7">
        <w:t>non □</w:t>
      </w:r>
      <w:r>
        <w:t xml:space="preserve"> </w:t>
      </w:r>
    </w:p>
    <w:p w:rsidR="00F44698" w:rsidRPr="00876DA7" w:rsidRDefault="00F44698" w:rsidP="00F44698">
      <w:pPr>
        <w:jc w:val="both"/>
      </w:pPr>
      <w:r>
        <w:t xml:space="preserve">Ce service est-il inclus dans le prix des prestations ? </w:t>
      </w:r>
      <w:r w:rsidR="000804E6">
        <w:tab/>
      </w:r>
      <w:r w:rsidR="000804E6">
        <w:tab/>
      </w:r>
      <w:r w:rsidR="000804E6">
        <w:tab/>
      </w:r>
      <w:r w:rsidRPr="00876DA7">
        <w:t>oui □</w:t>
      </w:r>
      <w:r w:rsidR="003C2EA9">
        <w:tab/>
      </w:r>
      <w:r w:rsidRPr="00876DA7">
        <w:t xml:space="preserve"> </w:t>
      </w:r>
      <w:r w:rsidR="000804E6">
        <w:tab/>
      </w:r>
      <w:r w:rsidRPr="00876DA7">
        <w:t>non□</w:t>
      </w:r>
      <w:r>
        <w:t xml:space="preserve"> </w:t>
      </w:r>
      <w:r w:rsidR="000804E6">
        <w:br/>
      </w:r>
      <w:r>
        <w:t>(le cas échéant, préciser le minimum d’échantillons pour bénéficier de la gratuité; sinon, quel en est le prix ?)</w:t>
      </w:r>
    </w:p>
    <w:p w:rsidR="00F44698" w:rsidRDefault="00F44698" w:rsidP="00F44698">
      <w:pPr>
        <w:pStyle w:val="Paragraphedeliste"/>
        <w:ind w:left="0"/>
        <w:jc w:val="both"/>
      </w:pPr>
      <w:r>
        <w:t xml:space="preserve">Pour un enlèvement le jour-même, quelle est l’heure limite pour réserver le passage d’un coursier ? </w:t>
      </w:r>
    </w:p>
    <w:p w:rsidR="003B1CF8" w:rsidRDefault="003B1CF8" w:rsidP="00F44698">
      <w:pPr>
        <w:pStyle w:val="Paragraphedeliste"/>
        <w:ind w:left="0"/>
        <w:jc w:val="both"/>
      </w:pPr>
    </w:p>
    <w:p w:rsidR="00F44698" w:rsidRDefault="00F44698" w:rsidP="00F44698">
      <w:pPr>
        <w:pStyle w:val="Paragraphedeliste"/>
        <w:numPr>
          <w:ilvl w:val="0"/>
          <w:numId w:val="8"/>
        </w:numPr>
        <w:jc w:val="both"/>
      </w:pPr>
      <w:r w:rsidRPr="003B1CF8">
        <w:rPr>
          <w:b/>
        </w:rPr>
        <w:t>Autres modalités</w:t>
      </w:r>
      <w:r>
        <w:t xml:space="preserve"> (à compléter par le candidat)</w:t>
      </w:r>
    </w:p>
    <w:p w:rsidR="00F44698" w:rsidRDefault="00F44698" w:rsidP="00F44698">
      <w:pPr>
        <w:pStyle w:val="Paragraphedeliste"/>
        <w:jc w:val="both"/>
      </w:pPr>
    </w:p>
    <w:p w:rsidR="00F44698" w:rsidRDefault="00AD33B0" w:rsidP="00F44698">
      <w:pPr>
        <w:pStyle w:val="Paragraphedeliste"/>
        <w:ind w:left="0"/>
        <w:jc w:val="both"/>
      </w:pPr>
      <w:r>
        <w:t>4.</w:t>
      </w:r>
      <w:r w:rsidR="00F44698">
        <w:t>2 Le laboratoire est-il à même de réceptionner les échantillons le week-end ?</w:t>
      </w:r>
    </w:p>
    <w:p w:rsidR="00AD33B0" w:rsidRDefault="00AD33B0" w:rsidP="00F44698">
      <w:pPr>
        <w:pStyle w:val="Paragraphedeliste"/>
        <w:ind w:left="0"/>
        <w:jc w:val="both"/>
      </w:pPr>
    </w:p>
    <w:p w:rsidR="00AD33B0" w:rsidRPr="00821C9A" w:rsidRDefault="00AD33B0" w:rsidP="00AD33B0">
      <w:pPr>
        <w:pStyle w:val="Paragraphedeliste"/>
        <w:ind w:left="0"/>
        <w:jc w:val="both"/>
      </w:pPr>
      <w:r w:rsidRPr="00766B33">
        <w:t>4.3 Dans les cas d’</w:t>
      </w:r>
      <w:proofErr w:type="spellStart"/>
      <w:r w:rsidRPr="00766B33">
        <w:t>ADNg</w:t>
      </w:r>
      <w:proofErr w:type="spellEnd"/>
      <w:r w:rsidRPr="00766B33">
        <w:t xml:space="preserve"> envoyé pour séquençage NGS, quels sont les modalités de stockage des échantillons à l’arrivée ?</w:t>
      </w:r>
    </w:p>
    <w:p w:rsidR="00AD33B0" w:rsidRDefault="00AD33B0" w:rsidP="00F44698">
      <w:pPr>
        <w:pStyle w:val="Paragraphedeliste"/>
        <w:ind w:left="0"/>
        <w:jc w:val="both"/>
      </w:pPr>
    </w:p>
    <w:p w:rsidR="00821C9A" w:rsidRPr="00766B33" w:rsidRDefault="00AD33B0" w:rsidP="00821C9A">
      <w:pPr>
        <w:pStyle w:val="Paragraphedeliste"/>
        <w:ind w:left="0"/>
        <w:jc w:val="both"/>
      </w:pPr>
      <w:r w:rsidRPr="00766B33">
        <w:t>4</w:t>
      </w:r>
      <w:r w:rsidR="00821C9A" w:rsidRPr="00766B33">
        <w:t>.</w:t>
      </w:r>
      <w:r w:rsidRPr="00766B33">
        <w:t>4</w:t>
      </w:r>
      <w:r w:rsidR="00821C9A" w:rsidRPr="00766B33">
        <w:t xml:space="preserve"> Dans le cas des séquençage SANGER : combien de temps les amorces et les plaques/échantillons sont-ils gardés en cas de </w:t>
      </w:r>
      <w:proofErr w:type="spellStart"/>
      <w:r w:rsidR="00821C9A" w:rsidRPr="00766B33">
        <w:t>re-séquençage</w:t>
      </w:r>
      <w:proofErr w:type="spellEnd"/>
      <w:r w:rsidR="00821C9A" w:rsidRPr="00766B33">
        <w:t> ? (</w:t>
      </w:r>
      <w:proofErr w:type="gramStart"/>
      <w:r w:rsidR="00821C9A" w:rsidRPr="00766B33">
        <w:t>par</w:t>
      </w:r>
      <w:proofErr w:type="gramEnd"/>
      <w:r w:rsidR="00821C9A" w:rsidRPr="00766B33">
        <w:t xml:space="preserve"> une autre amorce ou un autre échantillon pour une amorce envoyée à J-X jours)</w:t>
      </w:r>
    </w:p>
    <w:p w:rsidR="00D559F9" w:rsidRDefault="00D559F9" w:rsidP="005C2201">
      <w:pPr>
        <w:jc w:val="both"/>
        <w:rPr>
          <w:b/>
          <w:u w:val="single"/>
        </w:rPr>
      </w:pPr>
      <w:r>
        <w:rPr>
          <w:b/>
          <w:u w:val="single"/>
        </w:rPr>
        <w:t>V</w:t>
      </w:r>
      <w:r w:rsidR="001D7177">
        <w:rPr>
          <w:b/>
          <w:u w:val="single"/>
        </w:rPr>
        <w:t>/ RESULTATS</w:t>
      </w:r>
    </w:p>
    <w:p w:rsidR="00493393" w:rsidRPr="00766B33" w:rsidRDefault="00F44698" w:rsidP="005C2201">
      <w:pPr>
        <w:jc w:val="both"/>
      </w:pPr>
      <w:r w:rsidRPr="00766B33">
        <w:t>Le candidat détaille</w:t>
      </w:r>
      <w:r w:rsidR="00257976" w:rsidRPr="00766B33">
        <w:t xml:space="preserve"> : </w:t>
      </w:r>
    </w:p>
    <w:p w:rsidR="00821C9A" w:rsidRPr="00766B33" w:rsidRDefault="00821C9A" w:rsidP="00821C9A">
      <w:pPr>
        <w:pStyle w:val="Paragraphedeliste"/>
        <w:numPr>
          <w:ilvl w:val="0"/>
          <w:numId w:val="8"/>
        </w:numPr>
        <w:jc w:val="both"/>
      </w:pPr>
      <w:r w:rsidRPr="00766B33">
        <w:t>Les données qu’il fournit pour assurer la traçabilité en cas de publication (par exemple,</w:t>
      </w:r>
      <w:r w:rsidR="00AD33B0" w:rsidRPr="00766B33">
        <w:t xml:space="preserve"> </w:t>
      </w:r>
      <w:r w:rsidRPr="00766B33">
        <w:t xml:space="preserve">liste non exhaustive : appareils utilisés, librairies, type de flow </w:t>
      </w:r>
      <w:proofErr w:type="spellStart"/>
      <w:r w:rsidRPr="00766B33">
        <w:t>cell</w:t>
      </w:r>
      <w:proofErr w:type="spellEnd"/>
      <w:r w:rsidRPr="00766B33">
        <w:t>, logiciels et versions et options utilisées pour le séquençage/nettoyage/… des données…</w:t>
      </w:r>
      <w:r w:rsidR="000E327F" w:rsidRPr="00766B33">
        <w:t>)</w:t>
      </w:r>
    </w:p>
    <w:p w:rsidR="00A776D7" w:rsidRPr="00766B33" w:rsidRDefault="00A92B21" w:rsidP="00A776D7">
      <w:pPr>
        <w:pStyle w:val="Paragraphedeliste"/>
        <w:numPr>
          <w:ilvl w:val="0"/>
          <w:numId w:val="8"/>
        </w:numPr>
        <w:jc w:val="both"/>
      </w:pPr>
      <w:proofErr w:type="gramStart"/>
      <w:r w:rsidRPr="00766B33">
        <w:t>les</w:t>
      </w:r>
      <w:proofErr w:type="gramEnd"/>
      <w:r w:rsidRPr="00766B33">
        <w:t xml:space="preserve"> </w:t>
      </w:r>
      <w:r w:rsidR="00A776D7" w:rsidRPr="00766B33">
        <w:t>modalités de stockage des résultats (cloud, NAS, autre ?</w:t>
      </w:r>
      <w:r w:rsidR="00AD33B0" w:rsidRPr="00766B33">
        <w:t>)</w:t>
      </w:r>
    </w:p>
    <w:p w:rsidR="00A776D7" w:rsidRPr="00766B33" w:rsidRDefault="00A92B21" w:rsidP="00A776D7">
      <w:pPr>
        <w:pStyle w:val="Paragraphedeliste"/>
        <w:numPr>
          <w:ilvl w:val="0"/>
          <w:numId w:val="8"/>
        </w:numPr>
        <w:jc w:val="both"/>
      </w:pPr>
      <w:proofErr w:type="gramStart"/>
      <w:r w:rsidRPr="00766B33">
        <w:t>les</w:t>
      </w:r>
      <w:proofErr w:type="gramEnd"/>
      <w:r w:rsidRPr="00766B33">
        <w:t xml:space="preserve"> </w:t>
      </w:r>
      <w:r w:rsidR="00A776D7" w:rsidRPr="00766B33">
        <w:t>modalités de téléchargement des résultats</w:t>
      </w:r>
      <w:r w:rsidR="00AD33B0" w:rsidRPr="00766B33">
        <w:t xml:space="preserve"> par VetAgro Sup</w:t>
      </w:r>
    </w:p>
    <w:p w:rsidR="00E760B9" w:rsidRPr="00766B33" w:rsidRDefault="00E760B9" w:rsidP="00A776D7">
      <w:pPr>
        <w:pStyle w:val="Paragraphedeliste"/>
        <w:numPr>
          <w:ilvl w:val="0"/>
          <w:numId w:val="8"/>
        </w:numPr>
        <w:jc w:val="both"/>
      </w:pPr>
      <w:proofErr w:type="gramStart"/>
      <w:r w:rsidRPr="00766B33">
        <w:t>les</w:t>
      </w:r>
      <w:proofErr w:type="gramEnd"/>
      <w:r w:rsidRPr="00766B33">
        <w:t xml:space="preserve"> modalités d’accès aux séquences en ligne</w:t>
      </w:r>
    </w:p>
    <w:p w:rsidR="00493393" w:rsidRDefault="00A92B21" w:rsidP="00493393">
      <w:pPr>
        <w:pStyle w:val="Paragraphedeliste"/>
        <w:numPr>
          <w:ilvl w:val="0"/>
          <w:numId w:val="7"/>
        </w:numPr>
        <w:jc w:val="both"/>
      </w:pPr>
      <w:bookmarkStart w:id="0" w:name="_GoBack"/>
      <w:bookmarkEnd w:id="0"/>
      <w:proofErr w:type="gramStart"/>
      <w:r>
        <w:t>les</w:t>
      </w:r>
      <w:proofErr w:type="gramEnd"/>
      <w:r>
        <w:t xml:space="preserve"> </w:t>
      </w:r>
      <w:r w:rsidR="00257976">
        <w:t>modalités d</w:t>
      </w:r>
      <w:r w:rsidR="00425F72">
        <w:t>e mise à disposition</w:t>
      </w:r>
      <w:r w:rsidR="00257976">
        <w:t xml:space="preserve"> des résultats</w:t>
      </w:r>
      <w:r w:rsidR="00A776D7">
        <w:t xml:space="preserve"> (sur clé USB, disque dur, autre ?; ce support est-il fourni par le titulaire, et sous quelles conditions, ou est-il à fournir par VetAgro sup ?)</w:t>
      </w:r>
    </w:p>
    <w:p w:rsidR="00A776D7" w:rsidRDefault="00A92B21" w:rsidP="00493393">
      <w:pPr>
        <w:pStyle w:val="Paragraphedeliste"/>
        <w:numPr>
          <w:ilvl w:val="0"/>
          <w:numId w:val="7"/>
        </w:numPr>
        <w:jc w:val="both"/>
      </w:pPr>
      <w:proofErr w:type="gramStart"/>
      <w:r>
        <w:t>la</w:t>
      </w:r>
      <w:proofErr w:type="gramEnd"/>
      <w:r>
        <w:t xml:space="preserve"> </w:t>
      </w:r>
      <w:r w:rsidR="00A776D7">
        <w:t>durée de stockage des résultats et des librairies</w:t>
      </w:r>
    </w:p>
    <w:p w:rsidR="00493393" w:rsidRDefault="00A92B21" w:rsidP="00493393">
      <w:pPr>
        <w:pStyle w:val="Paragraphedeliste"/>
        <w:numPr>
          <w:ilvl w:val="0"/>
          <w:numId w:val="7"/>
        </w:numPr>
        <w:jc w:val="both"/>
      </w:pPr>
      <w:proofErr w:type="gramStart"/>
      <w:r>
        <w:t>les</w:t>
      </w:r>
      <w:proofErr w:type="gramEnd"/>
      <w:r>
        <w:t xml:space="preserve"> </w:t>
      </w:r>
      <w:r w:rsidR="00493393">
        <w:t xml:space="preserve">modalités </w:t>
      </w:r>
      <w:r w:rsidR="00257976">
        <w:t xml:space="preserve">de traitement des </w:t>
      </w:r>
      <w:r w:rsidR="00493393">
        <w:t xml:space="preserve">anomalies (résultats incohérents et/ou inexploitables </w:t>
      </w:r>
      <w:r w:rsidR="00257976">
        <w:t>…</w:t>
      </w:r>
      <w:r w:rsidR="00493393">
        <w:t xml:space="preserve">) : </w:t>
      </w:r>
    </w:p>
    <w:p w:rsidR="000A66BE" w:rsidRDefault="00493393" w:rsidP="00493393">
      <w:pPr>
        <w:jc w:val="both"/>
      </w:pPr>
      <w:r>
        <w:lastRenderedPageBreak/>
        <w:t>Quel est le délai maximum après réception des résultats pour signaler une anomalie ?</w:t>
      </w:r>
    </w:p>
    <w:p w:rsidR="00493393" w:rsidRPr="000A66BE" w:rsidRDefault="00751E31" w:rsidP="00493393">
      <w:pPr>
        <w:jc w:val="both"/>
      </w:pPr>
      <w:r>
        <w:t xml:space="preserve">En cas d’échec de séquençage, quelles sont les modalités et la temporalité de stockage des échantillons ? </w:t>
      </w:r>
      <w:r w:rsidR="00493393">
        <w:t>Si le retraitement des échantillons est possible, qui le prend financièrement en charge ?</w:t>
      </w:r>
      <w:r>
        <w:t xml:space="preserve"> </w:t>
      </w:r>
      <w:r w:rsidR="00493393">
        <w:t>Si le retraitement des échantillons n’est pas possible, les analyses présentant une anomalie sont-elles malgré tout facturées ?</w:t>
      </w:r>
    </w:p>
    <w:p w:rsidR="00FD4048" w:rsidRDefault="003C1AA9" w:rsidP="00FD4048">
      <w:pPr>
        <w:jc w:val="both"/>
        <w:rPr>
          <w:b/>
          <w:u w:val="single"/>
        </w:rPr>
      </w:pPr>
      <w:r>
        <w:rPr>
          <w:b/>
          <w:u w:val="single"/>
        </w:rPr>
        <w:t>VI</w:t>
      </w:r>
      <w:r w:rsidR="00FD4048">
        <w:rPr>
          <w:b/>
          <w:u w:val="single"/>
        </w:rPr>
        <w:t>/ ASSISTANCE TECHNIQUE et SUIVI DES PRESTATIONS</w:t>
      </w:r>
    </w:p>
    <w:p w:rsidR="00FA59BA" w:rsidRPr="00E121F9" w:rsidRDefault="00FD4048" w:rsidP="00BF76BD">
      <w:pPr>
        <w:jc w:val="both"/>
      </w:pPr>
      <w:r w:rsidRPr="00FD4048">
        <w:t>Jours et heures d’ouverture ; interlocuteurs</w:t>
      </w:r>
      <w:r>
        <w:t xml:space="preserve"> ; </w:t>
      </w:r>
      <w:r w:rsidR="00BF76BD">
        <w:t>prestations</w:t>
      </w:r>
      <w:r w:rsidR="00751E31">
        <w:t> ; délai maximum de réponse</w:t>
      </w:r>
      <w:r w:rsidR="000E327F">
        <w:t xml:space="preserve"> auquel s’engage le candidat</w:t>
      </w:r>
    </w:p>
    <w:p w:rsidR="009E3614" w:rsidRPr="00E121F9" w:rsidRDefault="00872B43" w:rsidP="009E3614">
      <w:pPr>
        <w:jc w:val="both"/>
        <w:rPr>
          <w:b/>
          <w:u w:val="single"/>
        </w:rPr>
      </w:pPr>
      <w:r>
        <w:rPr>
          <w:b/>
          <w:u w:val="single"/>
        </w:rPr>
        <w:t>VII</w:t>
      </w:r>
      <w:r w:rsidR="009E3614" w:rsidRPr="00E121F9">
        <w:rPr>
          <w:b/>
          <w:u w:val="single"/>
        </w:rPr>
        <w:t>/ AUTRES SERVICES FOURNIS PAR LE CANDIDAT</w:t>
      </w:r>
    </w:p>
    <w:p w:rsidR="00F44698" w:rsidRPr="00BF76BD" w:rsidRDefault="003B1CF8" w:rsidP="00BF76BD">
      <w:pPr>
        <w:jc w:val="both"/>
        <w:rPr>
          <w:b/>
          <w:u w:val="single"/>
        </w:rPr>
      </w:pPr>
      <w:r>
        <w:rPr>
          <w:rFonts w:cs="Arial"/>
        </w:rPr>
        <w:t>Le candidat propose-t-il d’autres services annexes ?</w:t>
      </w:r>
      <w:r w:rsidR="000A66BE" w:rsidRPr="00BF76BD">
        <w:rPr>
          <w:rFonts w:cs="Arial"/>
        </w:rPr>
        <w:t xml:space="preserve"> A préciser</w:t>
      </w:r>
      <w:r w:rsidR="0073383B">
        <w:rPr>
          <w:rFonts w:cs="Arial"/>
        </w:rPr>
        <w:t xml:space="preserve"> (l</w:t>
      </w:r>
      <w:r w:rsidR="00F44698">
        <w:rPr>
          <w:rFonts w:cs="Arial"/>
        </w:rPr>
        <w:t xml:space="preserve">e candidat précisera </w:t>
      </w:r>
      <w:r w:rsidR="00A8709B">
        <w:rPr>
          <w:rFonts w:cs="Arial"/>
        </w:rPr>
        <w:t xml:space="preserve">notamment </w:t>
      </w:r>
      <w:r w:rsidR="00F44698">
        <w:rPr>
          <w:rFonts w:cs="Arial"/>
        </w:rPr>
        <w:t>s’il propose le stockage à long terme des amorces spécifiques de chaque laboratoire ou s’il faut fournir les amorces à chaque envoi d’é</w:t>
      </w:r>
      <w:r w:rsidR="0073383B">
        <w:rPr>
          <w:rFonts w:cs="Arial"/>
        </w:rPr>
        <w:t>chantillons).</w:t>
      </w:r>
    </w:p>
    <w:p w:rsidR="00821C9A" w:rsidRPr="009B73E1" w:rsidRDefault="00821C9A" w:rsidP="003B1CF8">
      <w:pPr>
        <w:jc w:val="both"/>
      </w:pPr>
    </w:p>
    <w:sectPr w:rsidR="00821C9A" w:rsidRPr="009B73E1" w:rsidSect="00073474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EC6" w:rsidRDefault="00052EC6" w:rsidP="00E121F9">
      <w:pPr>
        <w:spacing w:after="0" w:line="240" w:lineRule="auto"/>
      </w:pPr>
      <w:r>
        <w:separator/>
      </w:r>
    </w:p>
  </w:endnote>
  <w:endnote w:type="continuationSeparator" w:id="0">
    <w:p w:rsidR="00052EC6" w:rsidRDefault="00052EC6" w:rsidP="00E1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8824"/>
      <w:gridCol w:w="248"/>
    </w:tblGrid>
    <w:tr w:rsidR="00E121F9" w:rsidTr="00E121F9">
      <w:tc>
        <w:tcPr>
          <w:tcW w:w="9039" w:type="dxa"/>
        </w:tcPr>
        <w:p w:rsidR="00E121F9" w:rsidRPr="00E121F9" w:rsidRDefault="00E121F9" w:rsidP="0073383B">
          <w:pPr>
            <w:pStyle w:val="Pieddepage"/>
            <w:rPr>
              <w:b/>
              <w:bCs/>
              <w:color w:val="4F81BD" w:themeColor="accent1"/>
              <w:sz w:val="16"/>
              <w:szCs w:val="16"/>
            </w:rPr>
          </w:pPr>
          <w:r w:rsidRPr="00E121F9">
            <w:rPr>
              <w:sz w:val="16"/>
              <w:szCs w:val="16"/>
            </w:rPr>
            <w:t xml:space="preserve">Marché </w:t>
          </w:r>
          <w:r w:rsidR="000A66BE">
            <w:rPr>
              <w:sz w:val="16"/>
              <w:szCs w:val="16"/>
            </w:rPr>
            <w:t>n°</w:t>
          </w:r>
          <w:r w:rsidR="0073383B">
            <w:rPr>
              <w:sz w:val="16"/>
              <w:szCs w:val="16"/>
            </w:rPr>
            <w:t>202</w:t>
          </w:r>
          <w:r w:rsidR="00821C9A">
            <w:rPr>
              <w:sz w:val="16"/>
              <w:szCs w:val="16"/>
            </w:rPr>
            <w:t>6</w:t>
          </w:r>
          <w:r w:rsidR="0073383B">
            <w:rPr>
              <w:sz w:val="16"/>
              <w:szCs w:val="16"/>
            </w:rPr>
            <w:t>-PA</w:t>
          </w:r>
          <w:r w:rsidR="00AD33B0">
            <w:rPr>
              <w:sz w:val="16"/>
              <w:szCs w:val="16"/>
            </w:rPr>
            <w:t>01</w:t>
          </w:r>
          <w:r w:rsidRPr="00E121F9">
            <w:rPr>
              <w:sz w:val="16"/>
              <w:szCs w:val="16"/>
            </w:rPr>
            <w:t xml:space="preserve">/ </w:t>
          </w:r>
          <w:r w:rsidR="0073383B">
            <w:rPr>
              <w:sz w:val="16"/>
              <w:szCs w:val="16"/>
            </w:rPr>
            <w:t xml:space="preserve">Prestation de séquençage pour </w:t>
          </w:r>
          <w:r w:rsidRPr="00E121F9">
            <w:rPr>
              <w:sz w:val="16"/>
              <w:szCs w:val="16"/>
            </w:rPr>
            <w:t>Vet</w:t>
          </w:r>
          <w:r w:rsidR="00F36C31">
            <w:rPr>
              <w:sz w:val="16"/>
              <w:szCs w:val="16"/>
            </w:rPr>
            <w:t>A</w:t>
          </w:r>
          <w:r w:rsidRPr="00E121F9">
            <w:rPr>
              <w:sz w:val="16"/>
              <w:szCs w:val="16"/>
            </w:rPr>
            <w:t>gro Sup</w:t>
          </w:r>
        </w:p>
      </w:tc>
      <w:tc>
        <w:tcPr>
          <w:tcW w:w="249" w:type="dxa"/>
        </w:tcPr>
        <w:p w:rsidR="00E121F9" w:rsidRDefault="00E121F9">
          <w:pPr>
            <w:pStyle w:val="Pieddepage"/>
          </w:pPr>
        </w:p>
      </w:tc>
    </w:tr>
  </w:tbl>
  <w:p w:rsidR="00E121F9" w:rsidRDefault="00E121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EC6" w:rsidRDefault="00052EC6" w:rsidP="00E121F9">
      <w:pPr>
        <w:spacing w:after="0" w:line="240" w:lineRule="auto"/>
      </w:pPr>
      <w:r>
        <w:separator/>
      </w:r>
    </w:p>
  </w:footnote>
  <w:footnote w:type="continuationSeparator" w:id="0">
    <w:p w:rsidR="00052EC6" w:rsidRDefault="00052EC6" w:rsidP="00E1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5484"/>
    <w:multiLevelType w:val="hybridMultilevel"/>
    <w:tmpl w:val="0A92D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704C9"/>
    <w:multiLevelType w:val="hybridMultilevel"/>
    <w:tmpl w:val="C8806DB4"/>
    <w:lvl w:ilvl="0" w:tplc="22323CD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B280A75"/>
    <w:multiLevelType w:val="hybridMultilevel"/>
    <w:tmpl w:val="D220C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81DE7"/>
    <w:multiLevelType w:val="hybridMultilevel"/>
    <w:tmpl w:val="6834F4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70605"/>
    <w:multiLevelType w:val="hybridMultilevel"/>
    <w:tmpl w:val="435CA5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B2E83"/>
    <w:multiLevelType w:val="hybridMultilevel"/>
    <w:tmpl w:val="46CEC1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E19DF"/>
    <w:multiLevelType w:val="hybridMultilevel"/>
    <w:tmpl w:val="6F14CA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02A61"/>
    <w:multiLevelType w:val="hybridMultilevel"/>
    <w:tmpl w:val="C25240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6D4CE0"/>
    <w:multiLevelType w:val="hybridMultilevel"/>
    <w:tmpl w:val="D6FE74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28A"/>
    <w:rsid w:val="00052EC6"/>
    <w:rsid w:val="00073474"/>
    <w:rsid w:val="000804E6"/>
    <w:rsid w:val="00096B86"/>
    <w:rsid w:val="000978A9"/>
    <w:rsid w:val="000A66BE"/>
    <w:rsid w:val="000D100F"/>
    <w:rsid w:val="000E2DCD"/>
    <w:rsid w:val="000E327F"/>
    <w:rsid w:val="00106730"/>
    <w:rsid w:val="0011210A"/>
    <w:rsid w:val="00145D2B"/>
    <w:rsid w:val="00156803"/>
    <w:rsid w:val="001B273D"/>
    <w:rsid w:val="001D49A0"/>
    <w:rsid w:val="001D7177"/>
    <w:rsid w:val="00252785"/>
    <w:rsid w:val="00257976"/>
    <w:rsid w:val="00294253"/>
    <w:rsid w:val="002C05AE"/>
    <w:rsid w:val="002F7E46"/>
    <w:rsid w:val="00312F31"/>
    <w:rsid w:val="00316185"/>
    <w:rsid w:val="0035521A"/>
    <w:rsid w:val="00394924"/>
    <w:rsid w:val="003B1CF8"/>
    <w:rsid w:val="003B1CFB"/>
    <w:rsid w:val="003C1AA9"/>
    <w:rsid w:val="003C2EA9"/>
    <w:rsid w:val="003F328A"/>
    <w:rsid w:val="0041026E"/>
    <w:rsid w:val="0041398C"/>
    <w:rsid w:val="00425F72"/>
    <w:rsid w:val="00457688"/>
    <w:rsid w:val="00476FA9"/>
    <w:rsid w:val="00493393"/>
    <w:rsid w:val="004E10ED"/>
    <w:rsid w:val="00501B63"/>
    <w:rsid w:val="00525351"/>
    <w:rsid w:val="00547E1C"/>
    <w:rsid w:val="00593172"/>
    <w:rsid w:val="005C2201"/>
    <w:rsid w:val="0061622B"/>
    <w:rsid w:val="006520BA"/>
    <w:rsid w:val="0065610F"/>
    <w:rsid w:val="006C2BE5"/>
    <w:rsid w:val="0073383B"/>
    <w:rsid w:val="00751E31"/>
    <w:rsid w:val="00766B33"/>
    <w:rsid w:val="00794EB0"/>
    <w:rsid w:val="007F324E"/>
    <w:rsid w:val="00821C9A"/>
    <w:rsid w:val="00841556"/>
    <w:rsid w:val="00872B43"/>
    <w:rsid w:val="00876DA7"/>
    <w:rsid w:val="008B1D0D"/>
    <w:rsid w:val="008B583A"/>
    <w:rsid w:val="008F77D0"/>
    <w:rsid w:val="009532AF"/>
    <w:rsid w:val="009B73E1"/>
    <w:rsid w:val="009E3614"/>
    <w:rsid w:val="00A55EFF"/>
    <w:rsid w:val="00A776D7"/>
    <w:rsid w:val="00A8709B"/>
    <w:rsid w:val="00A92B21"/>
    <w:rsid w:val="00AA0222"/>
    <w:rsid w:val="00AD33B0"/>
    <w:rsid w:val="00B636F9"/>
    <w:rsid w:val="00BF76BD"/>
    <w:rsid w:val="00CC1A51"/>
    <w:rsid w:val="00D559F9"/>
    <w:rsid w:val="00D85B5C"/>
    <w:rsid w:val="00DF0940"/>
    <w:rsid w:val="00E121F9"/>
    <w:rsid w:val="00E27069"/>
    <w:rsid w:val="00E760B9"/>
    <w:rsid w:val="00E91274"/>
    <w:rsid w:val="00F07BC3"/>
    <w:rsid w:val="00F36C31"/>
    <w:rsid w:val="00F44698"/>
    <w:rsid w:val="00FA59BA"/>
    <w:rsid w:val="00FD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7549F3"/>
  <w15:docId w15:val="{B1AC9D79-58DC-4DC5-B7EE-A48EF1C9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220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12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21F9"/>
  </w:style>
  <w:style w:type="paragraph" w:styleId="Pieddepage">
    <w:name w:val="footer"/>
    <w:basedOn w:val="Normal"/>
    <w:link w:val="PieddepageCar"/>
    <w:uiPriority w:val="99"/>
    <w:unhideWhenUsed/>
    <w:rsid w:val="00E12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21F9"/>
  </w:style>
  <w:style w:type="table" w:styleId="Grilledutableau">
    <w:name w:val="Table Grid"/>
    <w:basedOn w:val="TableauNormal"/>
    <w:uiPriority w:val="59"/>
    <w:rsid w:val="00073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7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3474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27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27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3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FBD98-89C8-43EC-BF50-3046EC8C1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676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epietran</dc:creator>
  <cp:lastModifiedBy>Estelle PIETRANICO</cp:lastModifiedBy>
  <cp:revision>16</cp:revision>
  <dcterms:created xsi:type="dcterms:W3CDTF">2021-09-20T14:03:00Z</dcterms:created>
  <dcterms:modified xsi:type="dcterms:W3CDTF">2025-10-13T06:55:00Z</dcterms:modified>
</cp:coreProperties>
</file>